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1F" w:rsidRPr="00C6089C" w:rsidRDefault="008E0D00" w:rsidP="00C6089C">
      <w:pPr>
        <w:pBdr>
          <w:bottom w:val="single" w:sz="6" w:space="0" w:color="EBEEF3"/>
        </w:pBdr>
        <w:spacing w:before="100" w:beforeAutospacing="1" w:after="100" w:afterAutospacing="1" w:line="330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005596"/>
          <w:sz w:val="26"/>
          <w:szCs w:val="26"/>
        </w:rPr>
      </w:pPr>
      <w:r w:rsidRPr="00C6089C">
        <w:rPr>
          <w:rFonts w:ascii="Times New Roman" w:eastAsia="Times New Roman" w:hAnsi="Times New Roman" w:cs="Times New Roman"/>
          <w:b/>
          <w:caps/>
          <w:color w:val="005596"/>
          <w:sz w:val="26"/>
          <w:szCs w:val="26"/>
        </w:rPr>
        <w:t>Вопросы по теме примен</w:t>
      </w:r>
      <w:r w:rsidR="00C6089C">
        <w:rPr>
          <w:rFonts w:ascii="Times New Roman" w:eastAsia="Times New Roman" w:hAnsi="Times New Roman" w:cs="Times New Roman"/>
          <w:b/>
          <w:caps/>
          <w:color w:val="005596"/>
          <w:sz w:val="26"/>
          <w:szCs w:val="26"/>
        </w:rPr>
        <w:t>ения валютного законодательства</w:t>
      </w:r>
    </w:p>
    <w:p w:rsidR="008E0D00" w:rsidRDefault="008E0D00"/>
    <w:p w:rsidR="008E0D00" w:rsidRPr="00C6089C" w:rsidRDefault="008E0D00" w:rsidP="00C6089C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C6089C">
        <w:rPr>
          <w:rFonts w:ascii="Times New Roman" w:hAnsi="Times New Roman" w:cs="Times New Roman"/>
          <w:sz w:val="26"/>
          <w:szCs w:val="26"/>
        </w:rPr>
        <w:t>Планируем открыть Представительства в Литве, далее – в Казахстане и Украине. Для оплаты затрат этих представительств потребуется открытие счетов в местных банках. Как наш Банк в данном случае будет контролировать операции перевода? И будет ли кто-то в РФ в данном случае контролировать наши расходные операции в зарубежном представительстве?</w:t>
      </w:r>
    </w:p>
    <w:p w:rsidR="007950E2" w:rsidRPr="00C6089C" w:rsidRDefault="007950E2" w:rsidP="00C6089C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C6089C">
        <w:rPr>
          <w:rFonts w:ascii="Times New Roman" w:hAnsi="Times New Roman" w:cs="Times New Roman"/>
          <w:sz w:val="26"/>
          <w:szCs w:val="26"/>
        </w:rPr>
        <w:t>Требуется ли оформление</w:t>
      </w:r>
      <w:r w:rsidR="00C6089C">
        <w:rPr>
          <w:rFonts w:ascii="Times New Roman" w:hAnsi="Times New Roman" w:cs="Times New Roman"/>
          <w:sz w:val="26"/>
          <w:szCs w:val="26"/>
        </w:rPr>
        <w:t xml:space="preserve"> </w:t>
      </w:r>
      <w:r w:rsidR="006B4D44" w:rsidRPr="00C6089C">
        <w:rPr>
          <w:rFonts w:ascii="Times New Roman" w:hAnsi="Times New Roman" w:cs="Times New Roman"/>
          <w:sz w:val="26"/>
          <w:szCs w:val="26"/>
        </w:rPr>
        <w:t xml:space="preserve">паспорта сделки (далее – </w:t>
      </w:r>
      <w:r w:rsidRPr="00C6089C">
        <w:rPr>
          <w:rFonts w:ascii="Times New Roman" w:hAnsi="Times New Roman" w:cs="Times New Roman"/>
          <w:sz w:val="26"/>
          <w:szCs w:val="26"/>
        </w:rPr>
        <w:t>ПС</w:t>
      </w:r>
      <w:r w:rsidR="006B4D44" w:rsidRPr="00C6089C">
        <w:rPr>
          <w:rFonts w:ascii="Times New Roman" w:hAnsi="Times New Roman" w:cs="Times New Roman"/>
          <w:sz w:val="26"/>
          <w:szCs w:val="26"/>
        </w:rPr>
        <w:t>)</w:t>
      </w:r>
      <w:r w:rsidRPr="00C6089C">
        <w:rPr>
          <w:rFonts w:ascii="Times New Roman" w:hAnsi="Times New Roman" w:cs="Times New Roman"/>
          <w:sz w:val="26"/>
          <w:szCs w:val="26"/>
        </w:rPr>
        <w:t xml:space="preserve"> на мировое соглашение?</w:t>
      </w:r>
    </w:p>
    <w:p w:rsidR="007950E2" w:rsidRPr="00C6089C" w:rsidRDefault="007950E2" w:rsidP="00C6089C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C6089C">
        <w:rPr>
          <w:rFonts w:ascii="Times New Roman" w:hAnsi="Times New Roman" w:cs="Times New Roman"/>
          <w:sz w:val="26"/>
          <w:szCs w:val="26"/>
        </w:rPr>
        <w:t xml:space="preserve">Может ли резидент расплатиться векселем другого резидента, </w:t>
      </w:r>
      <w:r w:rsidR="00DD21ED" w:rsidRPr="00C6089C">
        <w:rPr>
          <w:rFonts w:ascii="Times New Roman" w:hAnsi="Times New Roman" w:cs="Times New Roman"/>
          <w:sz w:val="26"/>
          <w:szCs w:val="26"/>
        </w:rPr>
        <w:t>номинированным в рублях РФ и выпущенным за пределами РФ, за товар по договору с другим резидентом?</w:t>
      </w:r>
    </w:p>
    <w:p w:rsidR="008E0D00" w:rsidRPr="00C6089C" w:rsidRDefault="007F05B3" w:rsidP="00C6089C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C6089C">
        <w:rPr>
          <w:rFonts w:ascii="Times New Roman" w:hAnsi="Times New Roman" w:cs="Times New Roman"/>
          <w:sz w:val="26"/>
          <w:szCs w:val="26"/>
        </w:rPr>
        <w:t>В какой срок необходимо представить Справку о вал</w:t>
      </w:r>
      <w:r w:rsidR="006B4D44" w:rsidRPr="00C6089C">
        <w:rPr>
          <w:rFonts w:ascii="Times New Roman" w:hAnsi="Times New Roman" w:cs="Times New Roman"/>
          <w:sz w:val="26"/>
          <w:szCs w:val="26"/>
        </w:rPr>
        <w:t>ютных операциях в «новый» Банк п</w:t>
      </w:r>
      <w:r w:rsidRPr="00C6089C">
        <w:rPr>
          <w:rFonts w:ascii="Times New Roman" w:hAnsi="Times New Roman" w:cs="Times New Roman"/>
          <w:sz w:val="26"/>
          <w:szCs w:val="26"/>
        </w:rPr>
        <w:t xml:space="preserve">аспорта сделки (ПС) (после перевода ПС на обслуживание из «старого» банка), по операции зачисления иностранной валюты на счет в «старом» банке, до даты закрытия ПС? </w:t>
      </w:r>
    </w:p>
    <w:p w:rsidR="007F05B3" w:rsidRPr="00C6089C" w:rsidRDefault="007F05B3" w:rsidP="00C6089C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C6089C">
        <w:rPr>
          <w:rFonts w:ascii="Times New Roman" w:hAnsi="Times New Roman" w:cs="Times New Roman"/>
          <w:sz w:val="26"/>
          <w:szCs w:val="26"/>
        </w:rPr>
        <w:t xml:space="preserve">Как осуществить учет прекращения обязательств резидента перед нерезидентом по договору займа, по которому оформлен </w:t>
      </w:r>
      <w:r w:rsidR="006B4D44" w:rsidRPr="00C6089C">
        <w:rPr>
          <w:rFonts w:ascii="Times New Roman" w:hAnsi="Times New Roman" w:cs="Times New Roman"/>
          <w:sz w:val="26"/>
          <w:szCs w:val="26"/>
        </w:rPr>
        <w:t>паспорт сделки</w:t>
      </w:r>
      <w:r w:rsidRPr="00C6089C">
        <w:rPr>
          <w:rFonts w:ascii="Times New Roman" w:hAnsi="Times New Roman" w:cs="Times New Roman"/>
          <w:sz w:val="26"/>
          <w:szCs w:val="26"/>
        </w:rPr>
        <w:t>, на основании договора новации, в соответс</w:t>
      </w:r>
      <w:r w:rsidR="009742E6" w:rsidRPr="00C6089C">
        <w:rPr>
          <w:rFonts w:ascii="Times New Roman" w:hAnsi="Times New Roman" w:cs="Times New Roman"/>
          <w:sz w:val="26"/>
          <w:szCs w:val="26"/>
        </w:rPr>
        <w:t>т</w:t>
      </w:r>
      <w:r w:rsidRPr="00C6089C">
        <w:rPr>
          <w:rFonts w:ascii="Times New Roman" w:hAnsi="Times New Roman" w:cs="Times New Roman"/>
          <w:sz w:val="26"/>
          <w:szCs w:val="26"/>
        </w:rPr>
        <w:t xml:space="preserve">вии с которым прекращаются </w:t>
      </w:r>
      <w:r w:rsidR="009742E6" w:rsidRPr="00C6089C">
        <w:rPr>
          <w:rFonts w:ascii="Times New Roman" w:hAnsi="Times New Roman" w:cs="Times New Roman"/>
          <w:sz w:val="26"/>
          <w:szCs w:val="26"/>
        </w:rPr>
        <w:t xml:space="preserve">все </w:t>
      </w:r>
      <w:r w:rsidRPr="00C6089C">
        <w:rPr>
          <w:rFonts w:ascii="Times New Roman" w:hAnsi="Times New Roman" w:cs="Times New Roman"/>
          <w:sz w:val="26"/>
          <w:szCs w:val="26"/>
        </w:rPr>
        <w:t xml:space="preserve">обязательства </w:t>
      </w:r>
      <w:r w:rsidR="009742E6" w:rsidRPr="00C6089C">
        <w:rPr>
          <w:rFonts w:ascii="Times New Roman" w:hAnsi="Times New Roman" w:cs="Times New Roman"/>
          <w:sz w:val="26"/>
          <w:szCs w:val="26"/>
        </w:rPr>
        <w:t xml:space="preserve">(основной долг и проценты) </w:t>
      </w:r>
      <w:r w:rsidRPr="00C6089C">
        <w:rPr>
          <w:rFonts w:ascii="Times New Roman" w:hAnsi="Times New Roman" w:cs="Times New Roman"/>
          <w:sz w:val="26"/>
          <w:szCs w:val="26"/>
        </w:rPr>
        <w:t xml:space="preserve">резидента по двум </w:t>
      </w:r>
      <w:r w:rsidR="009742E6" w:rsidRPr="00C6089C">
        <w:rPr>
          <w:rFonts w:ascii="Times New Roman" w:hAnsi="Times New Roman" w:cs="Times New Roman"/>
          <w:sz w:val="26"/>
          <w:szCs w:val="26"/>
        </w:rPr>
        <w:t xml:space="preserve">«старым» </w:t>
      </w:r>
      <w:r w:rsidRPr="00C6089C">
        <w:rPr>
          <w:rFonts w:ascii="Times New Roman" w:hAnsi="Times New Roman" w:cs="Times New Roman"/>
          <w:sz w:val="26"/>
          <w:szCs w:val="26"/>
        </w:rPr>
        <w:t xml:space="preserve">договорам займа и возникает новое обязательство </w:t>
      </w:r>
      <w:r w:rsidR="009742E6" w:rsidRPr="00C6089C">
        <w:rPr>
          <w:rFonts w:ascii="Times New Roman" w:hAnsi="Times New Roman" w:cs="Times New Roman"/>
          <w:sz w:val="26"/>
          <w:szCs w:val="26"/>
        </w:rPr>
        <w:t>по «новому» договору займа?</w:t>
      </w:r>
    </w:p>
    <w:p w:rsidR="009742E6" w:rsidRPr="00C6089C" w:rsidRDefault="009742E6" w:rsidP="00C6089C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C6089C">
        <w:rPr>
          <w:rFonts w:ascii="Times New Roman" w:hAnsi="Times New Roman" w:cs="Times New Roman"/>
          <w:sz w:val="26"/>
          <w:szCs w:val="26"/>
        </w:rPr>
        <w:t>Как избежать нарушения требований статьи 19 Федерального Закона от 10.12. 2003 года № 173-ФЗ «О валютному регулировании и валютном контроле» о репатриации экспортной выручки на сумму неоплаченного бракованного товара?</w:t>
      </w:r>
    </w:p>
    <w:p w:rsidR="009742E6" w:rsidRPr="00C6089C" w:rsidRDefault="00EB6740" w:rsidP="00C6089C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C6089C">
        <w:rPr>
          <w:rFonts w:ascii="Times New Roman" w:hAnsi="Times New Roman" w:cs="Times New Roman"/>
          <w:sz w:val="26"/>
          <w:szCs w:val="26"/>
        </w:rPr>
        <w:t xml:space="preserve">Импортер-резидент расплатился за товар, поставленный в его пользу нерезидентом по контракту, по которому оформлен </w:t>
      </w:r>
      <w:r w:rsidR="006B4D44" w:rsidRPr="00C6089C">
        <w:rPr>
          <w:rFonts w:ascii="Times New Roman" w:hAnsi="Times New Roman" w:cs="Times New Roman"/>
          <w:sz w:val="26"/>
          <w:szCs w:val="26"/>
        </w:rPr>
        <w:t>паспорт сделки (</w:t>
      </w:r>
      <w:r w:rsidRPr="00C6089C">
        <w:rPr>
          <w:rFonts w:ascii="Times New Roman" w:hAnsi="Times New Roman" w:cs="Times New Roman"/>
          <w:sz w:val="26"/>
          <w:szCs w:val="26"/>
        </w:rPr>
        <w:t>ПС</w:t>
      </w:r>
      <w:r w:rsidR="006B4D44" w:rsidRPr="00C6089C">
        <w:rPr>
          <w:rFonts w:ascii="Times New Roman" w:hAnsi="Times New Roman" w:cs="Times New Roman"/>
          <w:sz w:val="26"/>
          <w:szCs w:val="26"/>
        </w:rPr>
        <w:t>)</w:t>
      </w:r>
      <w:r w:rsidRPr="00C6089C">
        <w:rPr>
          <w:rFonts w:ascii="Times New Roman" w:hAnsi="Times New Roman" w:cs="Times New Roman"/>
          <w:sz w:val="26"/>
          <w:szCs w:val="26"/>
        </w:rPr>
        <w:t>, собственным векселем.</w:t>
      </w:r>
      <w:r w:rsidR="00C6089C">
        <w:rPr>
          <w:rFonts w:ascii="Times New Roman" w:hAnsi="Times New Roman" w:cs="Times New Roman"/>
          <w:sz w:val="26"/>
          <w:szCs w:val="26"/>
        </w:rPr>
        <w:t xml:space="preserve"> </w:t>
      </w:r>
      <w:r w:rsidR="00BA2233" w:rsidRPr="00C6089C">
        <w:rPr>
          <w:rFonts w:ascii="Times New Roman" w:hAnsi="Times New Roman" w:cs="Times New Roman"/>
          <w:sz w:val="26"/>
          <w:szCs w:val="26"/>
        </w:rPr>
        <w:t>Надо ли учесть эту операцию, а также</w:t>
      </w:r>
      <w:r w:rsidR="00C6089C">
        <w:rPr>
          <w:rFonts w:ascii="Times New Roman" w:hAnsi="Times New Roman" w:cs="Times New Roman"/>
          <w:sz w:val="26"/>
          <w:szCs w:val="26"/>
        </w:rPr>
        <w:t xml:space="preserve"> </w:t>
      </w:r>
      <w:r w:rsidR="00BA2233" w:rsidRPr="00C6089C">
        <w:rPr>
          <w:rFonts w:ascii="Times New Roman" w:hAnsi="Times New Roman" w:cs="Times New Roman"/>
          <w:sz w:val="26"/>
          <w:szCs w:val="26"/>
        </w:rPr>
        <w:t>перевод средств резидентом</w:t>
      </w:r>
      <w:r w:rsidRPr="00C6089C">
        <w:rPr>
          <w:rFonts w:ascii="Times New Roman" w:hAnsi="Times New Roman" w:cs="Times New Roman"/>
          <w:sz w:val="26"/>
          <w:szCs w:val="26"/>
        </w:rPr>
        <w:t xml:space="preserve"> нерезиденту при погашении векселя, </w:t>
      </w:r>
      <w:r w:rsidR="00BA2233" w:rsidRPr="00C6089C">
        <w:rPr>
          <w:rFonts w:ascii="Times New Roman" w:hAnsi="Times New Roman" w:cs="Times New Roman"/>
          <w:sz w:val="26"/>
          <w:szCs w:val="26"/>
        </w:rPr>
        <w:t>по ПС?</w:t>
      </w:r>
    </w:p>
    <w:p w:rsidR="00BA2233" w:rsidRPr="00C6089C" w:rsidRDefault="008C1007" w:rsidP="00C6089C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C6089C">
        <w:rPr>
          <w:rFonts w:ascii="Times New Roman" w:hAnsi="Times New Roman" w:cs="Times New Roman"/>
          <w:sz w:val="26"/>
          <w:szCs w:val="26"/>
        </w:rPr>
        <w:t>Требуется ли оформление</w:t>
      </w:r>
      <w:r w:rsidR="00C6089C">
        <w:rPr>
          <w:rFonts w:ascii="Times New Roman" w:hAnsi="Times New Roman" w:cs="Times New Roman"/>
          <w:sz w:val="26"/>
          <w:szCs w:val="26"/>
        </w:rPr>
        <w:t xml:space="preserve"> </w:t>
      </w:r>
      <w:r w:rsidR="006B4D44" w:rsidRPr="00C6089C">
        <w:rPr>
          <w:rFonts w:ascii="Times New Roman" w:hAnsi="Times New Roman" w:cs="Times New Roman"/>
          <w:sz w:val="26"/>
          <w:szCs w:val="26"/>
        </w:rPr>
        <w:t>паспорта сделки (</w:t>
      </w:r>
      <w:r w:rsidRPr="00C6089C">
        <w:rPr>
          <w:rFonts w:ascii="Times New Roman" w:hAnsi="Times New Roman" w:cs="Times New Roman"/>
          <w:sz w:val="26"/>
          <w:szCs w:val="26"/>
        </w:rPr>
        <w:t>ПС</w:t>
      </w:r>
      <w:r w:rsidR="006B4D44" w:rsidRPr="00C6089C">
        <w:rPr>
          <w:rFonts w:ascii="Times New Roman" w:hAnsi="Times New Roman" w:cs="Times New Roman"/>
          <w:sz w:val="26"/>
          <w:szCs w:val="26"/>
        </w:rPr>
        <w:t>)</w:t>
      </w:r>
      <w:r w:rsidRPr="00C6089C">
        <w:rPr>
          <w:rFonts w:ascii="Times New Roman" w:hAnsi="Times New Roman" w:cs="Times New Roman"/>
          <w:sz w:val="26"/>
          <w:szCs w:val="26"/>
        </w:rPr>
        <w:t xml:space="preserve"> по договору уступки</w:t>
      </w:r>
      <w:r w:rsidR="00C6089C">
        <w:rPr>
          <w:rFonts w:ascii="Times New Roman" w:hAnsi="Times New Roman" w:cs="Times New Roman"/>
          <w:sz w:val="26"/>
          <w:szCs w:val="26"/>
        </w:rPr>
        <w:t xml:space="preserve"> </w:t>
      </w:r>
      <w:r w:rsidR="004275A6" w:rsidRPr="00C6089C">
        <w:rPr>
          <w:rFonts w:ascii="Times New Roman" w:hAnsi="Times New Roman" w:cs="Times New Roman"/>
          <w:sz w:val="26"/>
          <w:szCs w:val="26"/>
        </w:rPr>
        <w:t>права требования по договору займа между двумя резидентами</w:t>
      </w:r>
      <w:r w:rsidR="00C6089C">
        <w:rPr>
          <w:rFonts w:ascii="Times New Roman" w:hAnsi="Times New Roman" w:cs="Times New Roman"/>
          <w:sz w:val="26"/>
          <w:szCs w:val="26"/>
        </w:rPr>
        <w:t xml:space="preserve"> </w:t>
      </w:r>
      <w:r w:rsidR="004275A6" w:rsidRPr="00C6089C">
        <w:rPr>
          <w:rFonts w:ascii="Times New Roman" w:hAnsi="Times New Roman" w:cs="Times New Roman"/>
          <w:sz w:val="26"/>
          <w:szCs w:val="26"/>
        </w:rPr>
        <w:t>в пользу нерезидента?</w:t>
      </w:r>
    </w:p>
    <w:p w:rsidR="004275A6" w:rsidRPr="00C6089C" w:rsidRDefault="00DD21ED" w:rsidP="00C6089C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C6089C">
        <w:rPr>
          <w:rFonts w:ascii="Times New Roman" w:hAnsi="Times New Roman" w:cs="Times New Roman"/>
          <w:sz w:val="26"/>
          <w:szCs w:val="26"/>
        </w:rPr>
        <w:t xml:space="preserve">Какая дата должна быть указана в ПС по контракту от 01.08.2017 года, подписанному 03.08.2017 года и вступающему в действие 15.08.2017 года? </w:t>
      </w:r>
    </w:p>
    <w:p w:rsidR="00DD21ED" w:rsidRPr="00C6089C" w:rsidRDefault="006B4D44" w:rsidP="00C6089C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rFonts w:ascii="Times New Roman" w:hAnsi="Times New Roman" w:cs="Times New Roman"/>
          <w:sz w:val="26"/>
          <w:szCs w:val="26"/>
        </w:rPr>
      </w:pPr>
      <w:r w:rsidRPr="00C6089C">
        <w:rPr>
          <w:rFonts w:ascii="Times New Roman" w:hAnsi="Times New Roman" w:cs="Times New Roman"/>
          <w:sz w:val="26"/>
          <w:szCs w:val="26"/>
        </w:rPr>
        <w:t xml:space="preserve">Требуется ли представление в Банк паспорта сделки (ПС) </w:t>
      </w:r>
      <w:bookmarkStart w:id="0" w:name="_GoBack"/>
      <w:bookmarkEnd w:id="0"/>
      <w:r w:rsidRPr="00C6089C">
        <w:rPr>
          <w:rFonts w:ascii="Times New Roman" w:hAnsi="Times New Roman" w:cs="Times New Roman"/>
          <w:sz w:val="26"/>
          <w:szCs w:val="26"/>
        </w:rPr>
        <w:t>Справки о подтверждающих документах на таможенную декларацию? Требуется ли представление самой таможенной декларации в Банк ПС</w:t>
      </w:r>
      <w:r w:rsidR="00C6089C">
        <w:rPr>
          <w:rFonts w:ascii="Times New Roman" w:hAnsi="Times New Roman" w:cs="Times New Roman"/>
          <w:sz w:val="26"/>
          <w:szCs w:val="26"/>
          <w:lang w:val="en-US"/>
        </w:rPr>
        <w:t>?</w:t>
      </w:r>
    </w:p>
    <w:sectPr w:rsidR="00DD21ED" w:rsidRPr="00C6089C" w:rsidSect="00C6089C">
      <w:pgSz w:w="11900" w:h="16840"/>
      <w:pgMar w:top="1152" w:right="1080" w:bottom="115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374"/>
    <w:multiLevelType w:val="hybridMultilevel"/>
    <w:tmpl w:val="54BC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510"/>
    <w:multiLevelType w:val="hybridMultilevel"/>
    <w:tmpl w:val="468E2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E0D00"/>
    <w:rsid w:val="004275A6"/>
    <w:rsid w:val="00684DBF"/>
    <w:rsid w:val="006B4D44"/>
    <w:rsid w:val="007950E2"/>
    <w:rsid w:val="007F05B3"/>
    <w:rsid w:val="008C1007"/>
    <w:rsid w:val="008E0D00"/>
    <w:rsid w:val="009742E6"/>
    <w:rsid w:val="00BA2233"/>
    <w:rsid w:val="00C6089C"/>
    <w:rsid w:val="00DD21ED"/>
    <w:rsid w:val="00EA2F1F"/>
    <w:rsid w:val="00EB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Stepanova</dc:creator>
  <cp:lastModifiedBy>Rainscience</cp:lastModifiedBy>
  <cp:revision>2</cp:revision>
  <dcterms:created xsi:type="dcterms:W3CDTF">2017-08-10T05:57:00Z</dcterms:created>
  <dcterms:modified xsi:type="dcterms:W3CDTF">2017-08-10T05:57:00Z</dcterms:modified>
</cp:coreProperties>
</file>